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grindinistekstas"/>
        <w:bidi w:val="0"/>
        <w:jc w:val="center"/>
        <w:rPr>
          <w:b/>
          <w:b/>
          <w:bCs/>
        </w:rPr>
      </w:pPr>
      <w:r>
        <w:rPr>
          <w:b/>
          <w:bCs/>
        </w:rPr>
        <w:t>Gaunamų PVM Sąskaitų Faktūrų Registras</w:t>
      </w:r>
    </w:p>
    <w:p>
      <w:pPr>
        <w:pStyle w:val="Pagrindinistekstas"/>
        <w:bidi w:val="0"/>
        <w:jc w:val="center"/>
        <w:rPr/>
      </w:pPr>
      <w:r>
        <w:rPr>
          <w:rFonts w:eastAsia="Noto Serif CJK SC" w:cs="Lohit Devanagari"/>
          <w:b/>
          <w:bCs/>
          <w:i/>
          <w:iCs/>
          <w:color w:val="729FCF"/>
          <w:kern w:val="2"/>
          <w:sz w:val="24"/>
          <w:szCs w:val="24"/>
          <w:lang w:val="lt-LT" w:eastAsia="zh-CN" w:bidi="hi-IN"/>
        </w:rPr>
        <w:t>Antano Braškaičio individuali veikla</w:t>
      </w:r>
      <w:r>
        <w:rPr/>
        <w:t>__ individualios veiklos pažymos numeris: __</w:t>
      </w:r>
      <w:r>
        <w:rPr>
          <w:b/>
          <w:bCs/>
          <w:i/>
          <w:iCs/>
          <w:color w:val="729FCF"/>
        </w:rPr>
        <w:t>123456</w:t>
      </w:r>
      <w:r>
        <w:rPr/>
        <w:t>______</w:t>
      </w:r>
    </w:p>
    <w:p>
      <w:pPr>
        <w:pStyle w:val="Pagrindinistekstas"/>
        <w:bidi w:val="0"/>
        <w:jc w:val="center"/>
        <w:rPr/>
      </w:pPr>
      <w:r>
        <w:rPr/>
        <w:t>____</w:t>
      </w:r>
      <w:r>
        <w:rPr>
          <w:b/>
          <w:bCs/>
          <w:i/>
          <w:iCs/>
          <w:color w:val="729FCF"/>
        </w:rPr>
        <w:t>2024</w:t>
      </w:r>
      <w:r>
        <w:rPr>
          <w:b/>
          <w:bCs/>
          <w:i/>
          <w:iCs/>
          <w:color w:val="729FCF"/>
        </w:rPr>
        <w:t>_</w:t>
      </w:r>
      <w:r>
        <w:rPr/>
        <w:t>___ m. ___</w:t>
      </w:r>
      <w:r>
        <w:rPr>
          <w:rFonts w:eastAsia="Noto Serif CJK SC" w:cs="Lohit Devanagari"/>
          <w:b/>
          <w:bCs/>
          <w:i/>
          <w:iCs/>
          <w:color w:val="729FCF"/>
          <w:kern w:val="2"/>
          <w:sz w:val="24"/>
          <w:szCs w:val="24"/>
          <w:lang w:val="lt-LT" w:eastAsia="zh-CN" w:bidi="hi-IN"/>
        </w:rPr>
        <w:t>Vasario</w:t>
      </w:r>
      <w:r>
        <w:rPr/>
        <w:t>_ mėn.</w:t>
      </w:r>
    </w:p>
    <w:tbl>
      <w:tblPr>
        <w:tblW w:w="15709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6"/>
        <w:gridCol w:w="1760"/>
        <w:gridCol w:w="1296"/>
        <w:gridCol w:w="1076"/>
        <w:gridCol w:w="1784"/>
        <w:gridCol w:w="1309"/>
        <w:gridCol w:w="1844"/>
        <w:gridCol w:w="900"/>
        <w:gridCol w:w="1182"/>
        <w:gridCol w:w="1308"/>
        <w:gridCol w:w="1310"/>
        <w:gridCol w:w="1313"/>
      </w:tblGrid>
      <w:tr>
        <w:trPr/>
        <w:tc>
          <w:tcPr>
            <w:tcW w:w="626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Eil. Nr.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Sąskaitos faktūros tipas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Išrašymo data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Sąskaitos faktūros serija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Sąskaitos faktūros numeris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Sąskaitos faktūros išrašytojo PVM mokėtojo kodas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Sąskaitos faktūros išrašytojo pavadinimas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PVM tarifas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Apmokestinamoji vertė eurais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PVM suma eurais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Pinigų apskaitos sistema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nuoroda į tikslinamą PVM sąskaitą faktūrą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60" w:type="dxa"/>
            <w:tcBorders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6" w:type="dxa"/>
            <w:tcBorders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76" w:type="dxa"/>
            <w:tcBorders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84" w:type="dxa"/>
            <w:tcBorders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4" w:type="dxa"/>
            <w:tcBorders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00" w:type="dxa"/>
            <w:tcBorders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82" w:type="dxa"/>
            <w:tcBorders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08" w:type="dxa"/>
            <w:tcBorders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10" w:type="dxa"/>
            <w:tcBorders>
              <w:lef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1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right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1</w:t>
            </w:r>
          </w:p>
        </w:tc>
        <w:tc>
          <w:tcPr>
            <w:tcW w:w="1760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Sąskaita faktūra</w:t>
            </w:r>
          </w:p>
        </w:tc>
        <w:tc>
          <w:tcPr>
            <w:tcW w:w="1296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2024-01-24</w:t>
            </w:r>
          </w:p>
        </w:tc>
        <w:tc>
          <w:tcPr>
            <w:tcW w:w="1076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ABC1</w:t>
            </w:r>
          </w:p>
        </w:tc>
        <w:tc>
          <w:tcPr>
            <w:tcW w:w="1784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0012478</w:t>
            </w:r>
          </w:p>
        </w:tc>
        <w:tc>
          <w:tcPr>
            <w:tcW w:w="1309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LT1245789</w:t>
            </w:r>
          </w:p>
        </w:tc>
        <w:tc>
          <w:tcPr>
            <w:tcW w:w="1844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UAB„Gražios Gėlės“</w:t>
            </w:r>
          </w:p>
        </w:tc>
        <w:tc>
          <w:tcPr>
            <w:tcW w:w="900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21</w:t>
            </w:r>
          </w:p>
        </w:tc>
        <w:tc>
          <w:tcPr>
            <w:tcW w:w="1182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50,00</w:t>
            </w:r>
          </w:p>
        </w:tc>
        <w:tc>
          <w:tcPr>
            <w:tcW w:w="1308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10,50</w:t>
            </w:r>
          </w:p>
        </w:tc>
        <w:tc>
          <w:tcPr>
            <w:tcW w:w="1310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</w:r>
          </w:p>
        </w:tc>
        <w:tc>
          <w:tcPr>
            <w:tcW w:w="13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right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2</w:t>
            </w:r>
          </w:p>
        </w:tc>
        <w:tc>
          <w:tcPr>
            <w:tcW w:w="1760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Sąskaita faktūra</w:t>
            </w:r>
          </w:p>
        </w:tc>
        <w:tc>
          <w:tcPr>
            <w:tcW w:w="1296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2024-02-24</w:t>
            </w:r>
          </w:p>
        </w:tc>
        <w:tc>
          <w:tcPr>
            <w:tcW w:w="1076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JKM</w:t>
            </w:r>
          </w:p>
        </w:tc>
        <w:tc>
          <w:tcPr>
            <w:tcW w:w="1784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01278</w:t>
            </w:r>
          </w:p>
        </w:tc>
        <w:tc>
          <w:tcPr>
            <w:tcW w:w="1309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LT1235687</w:t>
            </w:r>
          </w:p>
        </w:tc>
        <w:tc>
          <w:tcPr>
            <w:tcW w:w="1844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Petras Pavardenis</w:t>
            </w:r>
          </w:p>
        </w:tc>
        <w:tc>
          <w:tcPr>
            <w:tcW w:w="900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21</w:t>
            </w:r>
          </w:p>
        </w:tc>
        <w:tc>
          <w:tcPr>
            <w:tcW w:w="1182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75,19</w:t>
            </w:r>
          </w:p>
        </w:tc>
        <w:tc>
          <w:tcPr>
            <w:tcW w:w="1308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  <w:t>15,79</w:t>
            </w:r>
          </w:p>
        </w:tc>
        <w:tc>
          <w:tcPr>
            <w:tcW w:w="1310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</w:r>
          </w:p>
        </w:tc>
        <w:tc>
          <w:tcPr>
            <w:tcW w:w="13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i/>
                <w:i/>
                <w:iCs/>
                <w:color w:val="355269"/>
              </w:rPr>
            </w:pPr>
            <w:r>
              <w:rPr>
                <w:i/>
                <w:iCs/>
                <w:color w:val="355269"/>
              </w:rPr>
            </w:r>
          </w:p>
        </w:tc>
      </w:tr>
      <w:tr>
        <w:trPr/>
        <w:tc>
          <w:tcPr>
            <w:tcW w:w="626" w:type="dxa"/>
            <w:tcBorders>
              <w:left w:val="single" w:sz="2" w:space="0" w:color="000000"/>
            </w:tcBorders>
          </w:tcPr>
          <w:p>
            <w:pPr>
              <w:pStyle w:val="Lentelsturinys"/>
              <w:bidi w:val="0"/>
              <w:jc w:val="right"/>
              <w:rPr/>
            </w:pPr>
            <w:r>
              <w:rPr/>
            </w:r>
          </w:p>
        </w:tc>
        <w:tc>
          <w:tcPr>
            <w:tcW w:w="1760" w:type="dxa"/>
            <w:tcBorders>
              <w:left w:val="single" w:sz="2" w:space="0" w:color="000000"/>
            </w:tcBorders>
          </w:tcPr>
          <w:p>
            <w:pPr>
              <w:pStyle w:val="Lentelsturiny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2" w:space="0" w:color="000000"/>
            </w:tcBorders>
          </w:tcPr>
          <w:p>
            <w:pPr>
              <w:pStyle w:val="Lentelsturiny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076" w:type="dxa"/>
            <w:tcBorders>
              <w:left w:val="single" w:sz="2" w:space="0" w:color="000000"/>
            </w:tcBorders>
          </w:tcPr>
          <w:p>
            <w:pPr>
              <w:pStyle w:val="Lentelsturiny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784" w:type="dxa"/>
            <w:tcBorders>
              <w:left w:val="single" w:sz="2" w:space="0" w:color="000000"/>
            </w:tcBorders>
          </w:tcPr>
          <w:p>
            <w:pPr>
              <w:pStyle w:val="Lentelsturiny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>
              <w:left w:val="single" w:sz="2" w:space="0" w:color="000000"/>
            </w:tcBorders>
          </w:tcPr>
          <w:p>
            <w:pPr>
              <w:pStyle w:val="Lentelsturiny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844" w:type="dxa"/>
            <w:tcBorders>
              <w:left w:val="single" w:sz="2" w:space="0" w:color="000000"/>
            </w:tcBorders>
          </w:tcPr>
          <w:p>
            <w:pPr>
              <w:pStyle w:val="Lentelsturiny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2" w:space="0" w:color="000000"/>
            </w:tcBorders>
          </w:tcPr>
          <w:p>
            <w:pPr>
              <w:pStyle w:val="Lentelsturiny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</w:tcBorders>
          </w:tcPr>
          <w:p>
            <w:pPr>
              <w:pStyle w:val="Lentelsturiny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08" w:type="dxa"/>
            <w:tcBorders>
              <w:left w:val="single" w:sz="2" w:space="0" w:color="000000"/>
            </w:tcBorders>
          </w:tcPr>
          <w:p>
            <w:pPr>
              <w:pStyle w:val="Lentelsturiny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2" w:space="0" w:color="000000"/>
            </w:tcBorders>
          </w:tcPr>
          <w:p>
            <w:pPr>
              <w:pStyle w:val="Lentelsturiny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Lentelsturinys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95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right"/>
              <w:rPr>
                <w:b/>
                <w:b/>
                <w:bCs/>
                <w:i/>
                <w:i/>
                <w:iCs/>
                <w:color w:val="355269"/>
              </w:rPr>
            </w:pPr>
            <w:r>
              <w:rPr>
                <w:b/>
                <w:bCs/>
                <w:i/>
                <w:iCs/>
                <w:color w:val="355269"/>
              </w:rPr>
              <w:t>Iš viso per sausio mėnesį: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  <w:i/>
                <w:i/>
                <w:iCs/>
                <w:color w:val="355269"/>
              </w:rPr>
            </w:pPr>
            <w:r>
              <w:rPr>
                <w:b/>
                <w:bCs/>
                <w:i/>
                <w:iCs/>
                <w:color w:val="355269"/>
              </w:rPr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  <w:i/>
                <w:i/>
                <w:iCs/>
                <w:color w:val="355269"/>
              </w:rPr>
            </w:pPr>
            <w:r>
              <w:rPr>
                <w:b/>
                <w:bCs/>
                <w:i/>
                <w:iCs/>
                <w:color w:val="355269"/>
              </w:rPr>
              <w:t>125,19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  <w:i/>
                <w:i/>
                <w:iCs/>
                <w:color w:val="355269"/>
              </w:rPr>
            </w:pPr>
            <w:r>
              <w:rPr>
                <w:b/>
                <w:bCs/>
                <w:i/>
                <w:iCs/>
                <w:color w:val="355269"/>
              </w:rPr>
              <w:t>26,29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  <w:i/>
                <w:i/>
                <w:iCs/>
                <w:color w:val="355269"/>
              </w:rPr>
            </w:pPr>
            <w:r>
              <w:rPr>
                <w:b/>
                <w:bCs/>
                <w:i/>
                <w:iCs/>
                <w:color w:val="355269"/>
              </w:rPr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/>
                <w:bCs/>
                <w:i/>
                <w:i/>
                <w:iCs/>
                <w:color w:val="355269"/>
              </w:rPr>
            </w:pPr>
            <w:r>
              <w:rPr>
                <w:b/>
                <w:bCs/>
                <w:i/>
                <w:iCs/>
                <w:color w:val="355269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1701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lt-L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lt-LT" w:eastAsia="zh-CN" w:bidi="hi-IN"/>
    </w:rPr>
  </w:style>
  <w:style w:type="character" w:styleId="Numeravimosimboliai">
    <w:name w:val="Numeravimo simboliai"/>
    <w:qFormat/>
    <w:rPr/>
  </w:style>
  <w:style w:type="paragraph" w:styleId="Antrat">
    <w:name w:val="Antraštė"/>
    <w:basedOn w:val="Normal"/>
    <w:next w:val="Pagrindinistekstas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Pagrindinistekstas">
    <w:name w:val="Body Text"/>
    <w:basedOn w:val="Normal"/>
    <w:pPr>
      <w:spacing w:lineRule="auto" w:line="276" w:before="0" w:after="140"/>
    </w:pPr>
    <w:rPr/>
  </w:style>
  <w:style w:type="paragraph" w:styleId="Sraas">
    <w:name w:val="List"/>
    <w:basedOn w:val="Pagrindinistekstas"/>
    <w:pPr/>
    <w:rPr>
      <w:rFonts w:cs="Lohit Devanagari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odykl">
    <w:name w:val="Rodyklė"/>
    <w:basedOn w:val="Normal"/>
    <w:qFormat/>
    <w:pPr>
      <w:suppressLineNumbers/>
    </w:pPr>
    <w:rPr>
      <w:rFonts w:cs="Lohit Devanagari"/>
    </w:rPr>
  </w:style>
  <w:style w:type="paragraph" w:styleId="Lentelsturinys">
    <w:name w:val="Lentelės turinys"/>
    <w:basedOn w:val="Normal"/>
    <w:qFormat/>
    <w:pPr>
      <w:suppressLineNumbers/>
    </w:pPr>
    <w:rPr/>
  </w:style>
  <w:style w:type="numbering" w:styleId="NumeravimasABC">
    <w:name w:val="Numeravimas ABC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LibreOffice/6.4.7.2$Linux_X86_64 LibreOffice_project/40$Build-2</Application>
  <Pages>1</Pages>
  <Words>98</Words>
  <Characters>592</Characters>
  <CharactersWithSpaces>641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2024-01-13T12:19:09Z</dcterms:created>
  <dc:creator/>
  <dc:description>Individualios veiklos PVM mokėtojo – Gaunamų PVM Sąskaitų Faktūrų Registro pavyzdys, su pavyzdiniu užpildymu.</dc:description>
  <dc:language>lt-LT</dc:language>
  <cp:lastModifiedBy/>
  <dcterms:modified xsi:type="dcterms:W3CDTF">2024-03-09T15:57:29Z</dcterms:modified>
  <cp:revision>4</cp:revision>
  <dc:subject>Gaunamų PVM Sąskaitų Faktūrų Registras pavyzdys</dc:subject>
  <dc:title>Gaunamų PVM Sąskaitų Faktūrų Registras pavyzdys</dc:title>
</cp:coreProperties>
</file>